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5B67" w14:textId="77777777" w:rsidR="00751D2E" w:rsidRPr="006F1866" w:rsidRDefault="00751D2E" w:rsidP="00751D2E">
      <w:pPr>
        <w:ind w:left="1134" w:right="283" w:hanging="1"/>
        <w:jc w:val="center"/>
        <w:rPr>
          <w:b/>
          <w:color w:val="auto"/>
          <w:u w:val="single"/>
        </w:rPr>
      </w:pPr>
      <w:r w:rsidRPr="006F1866">
        <w:rPr>
          <w:b/>
          <w:color w:val="auto"/>
          <w:u w:val="single"/>
        </w:rPr>
        <w:t>Příloha 4</w:t>
      </w:r>
    </w:p>
    <w:p w14:paraId="4850739B" w14:textId="58FC4A2D" w:rsidR="00751D2E" w:rsidRPr="006F1866" w:rsidRDefault="00751D2E" w:rsidP="00751D2E">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p>
    <w:p w14:paraId="549C7438" w14:textId="77777777" w:rsidR="00751D2E" w:rsidRDefault="00751D2E">
      <w:pPr>
        <w:pStyle w:val="Nadpis1"/>
        <w:tabs>
          <w:tab w:val="center" w:pos="2563"/>
        </w:tabs>
        <w:ind w:left="-15" w:firstLine="0"/>
      </w:pPr>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bookmarkStart w:id="0" w:name="_GoBack"/>
      <w:bookmarkEnd w:id="0"/>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w:t>
      </w:r>
      <w:proofErr w:type="gramStart"/>
      <w:r w:rsidRPr="00742BE5">
        <w:t>14-ti</w:t>
      </w:r>
      <w:proofErr w:type="gramEnd"/>
      <w:r w:rsidRPr="00742BE5">
        <w:t xml:space="preserve">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lastRenderedPageBreak/>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lastRenderedPageBreak/>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lastRenderedPageBreak/>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lastRenderedPageBreak/>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lastRenderedPageBreak/>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lastRenderedPageBreak/>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lastRenderedPageBreak/>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w:t>
      </w:r>
      <w:r w:rsidRPr="00620A5F">
        <w:rPr>
          <w:rFonts w:asciiTheme="minorHAnsi" w:hAnsiTheme="minorHAnsi" w:cstheme="minorHAnsi"/>
        </w:rPr>
        <w:lastRenderedPageBreak/>
        <w:t xml:space="preserve">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lastRenderedPageBreak/>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 25a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AD2A33"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lastRenderedPageBreak/>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r>
      <w:r>
        <w:lastRenderedPageBreak/>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7521AF6C" w14:textId="21D710FB" w:rsidR="0059031B" w:rsidRDefault="0059031B" w:rsidP="0059031B">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52B3205C" w14:textId="3CED4596" w:rsidR="00144A52" w:rsidRDefault="00144A52" w:rsidP="0059031B">
      <w:pPr>
        <w:ind w:left="785"/>
      </w:pPr>
    </w:p>
    <w:p w14:paraId="75934F00" w14:textId="2F4AA617" w:rsidR="00144A52" w:rsidRDefault="00144A52" w:rsidP="0059031B">
      <w:pPr>
        <w:ind w:left="785"/>
      </w:pPr>
    </w:p>
    <w:p w14:paraId="5DD29A31" w14:textId="737241D5" w:rsidR="00144A52" w:rsidRDefault="00144A52" w:rsidP="0059031B">
      <w:pPr>
        <w:ind w:left="785"/>
      </w:pPr>
    </w:p>
    <w:p w14:paraId="01548823" w14:textId="22F74EA7" w:rsidR="00144A52" w:rsidRDefault="00144A52" w:rsidP="0059031B">
      <w:pPr>
        <w:ind w:left="785"/>
      </w:pPr>
    </w:p>
    <w:p w14:paraId="04912F65" w14:textId="50D3E2AF" w:rsidR="00144A52" w:rsidRDefault="00144A52" w:rsidP="0059031B">
      <w:pPr>
        <w:ind w:left="785"/>
      </w:pPr>
    </w:p>
    <w:p w14:paraId="6BAC437A" w14:textId="4AA5970E" w:rsidR="00144A52" w:rsidRDefault="00144A52" w:rsidP="0059031B">
      <w:pPr>
        <w:ind w:left="785"/>
      </w:pPr>
    </w:p>
    <w:p w14:paraId="4DA0D81D" w14:textId="2E8FBD2F" w:rsidR="00144A52" w:rsidRDefault="00144A52" w:rsidP="0059031B">
      <w:pPr>
        <w:ind w:left="785"/>
      </w:pPr>
    </w:p>
    <w:p w14:paraId="5B597616" w14:textId="121404CF" w:rsidR="00144A52" w:rsidRDefault="00144A52" w:rsidP="0059031B">
      <w:pPr>
        <w:ind w:left="785"/>
      </w:pPr>
    </w:p>
    <w:p w14:paraId="2509325F" w14:textId="6CDE30B0" w:rsidR="00144A52" w:rsidRDefault="00144A52" w:rsidP="0059031B">
      <w:pPr>
        <w:ind w:left="785"/>
      </w:pPr>
    </w:p>
    <w:p w14:paraId="22FEC966" w14:textId="23811277" w:rsidR="00144A52" w:rsidRDefault="00144A52" w:rsidP="0059031B">
      <w:pPr>
        <w:ind w:left="785"/>
      </w:pPr>
    </w:p>
    <w:p w14:paraId="29AE32DA" w14:textId="1AE1A3F3" w:rsidR="00144A52" w:rsidRDefault="00144A52" w:rsidP="0059031B">
      <w:pPr>
        <w:ind w:left="785"/>
      </w:pPr>
    </w:p>
    <w:p w14:paraId="5D5B5115" w14:textId="13426820" w:rsidR="00144A52" w:rsidRDefault="00144A52" w:rsidP="0059031B">
      <w:pPr>
        <w:ind w:left="785"/>
      </w:pPr>
    </w:p>
    <w:p w14:paraId="75A150C3" w14:textId="48A4516F" w:rsidR="00144A52" w:rsidRDefault="00144A52" w:rsidP="0059031B">
      <w:pPr>
        <w:ind w:left="785"/>
      </w:pPr>
    </w:p>
    <w:p w14:paraId="62D4EE42" w14:textId="1DC53923" w:rsidR="00144A52" w:rsidRDefault="00144A52" w:rsidP="0059031B">
      <w:pPr>
        <w:ind w:left="785"/>
      </w:pPr>
    </w:p>
    <w:p w14:paraId="322DC16B" w14:textId="2061E736" w:rsidR="00144A52" w:rsidRDefault="00144A52" w:rsidP="0059031B">
      <w:pPr>
        <w:ind w:left="785"/>
      </w:pPr>
    </w:p>
    <w:p w14:paraId="66EFC514" w14:textId="17686E87" w:rsidR="00144A52" w:rsidRDefault="00144A52" w:rsidP="0059031B">
      <w:pPr>
        <w:ind w:left="785"/>
      </w:pPr>
    </w:p>
    <w:p w14:paraId="1C64F7DA" w14:textId="6885329F" w:rsidR="00144A52" w:rsidRDefault="00144A52" w:rsidP="0059031B">
      <w:pPr>
        <w:ind w:left="785"/>
      </w:pPr>
    </w:p>
    <w:p w14:paraId="58F3E217" w14:textId="1F356E84" w:rsidR="00144A52" w:rsidRDefault="00144A52" w:rsidP="0059031B">
      <w:pPr>
        <w:ind w:left="785"/>
      </w:pPr>
    </w:p>
    <w:p w14:paraId="5FDD6F7B" w14:textId="4D0A9DFF" w:rsidR="00144A52" w:rsidRDefault="00144A52" w:rsidP="0059031B">
      <w:pPr>
        <w:ind w:left="785"/>
      </w:pPr>
    </w:p>
    <w:p w14:paraId="2B5C1116" w14:textId="06083D7B" w:rsidR="00144A52" w:rsidRDefault="00144A52" w:rsidP="0059031B">
      <w:pPr>
        <w:ind w:left="785"/>
      </w:pPr>
    </w:p>
    <w:p w14:paraId="052B4BEA" w14:textId="690BF445" w:rsidR="00144A52" w:rsidRDefault="00144A52" w:rsidP="0059031B">
      <w:pPr>
        <w:ind w:left="785"/>
      </w:pPr>
    </w:p>
    <w:p w14:paraId="0AA6F7FA" w14:textId="4283DD6E" w:rsidR="00144A52" w:rsidRDefault="00144A52" w:rsidP="0059031B">
      <w:pPr>
        <w:ind w:left="785"/>
      </w:pPr>
    </w:p>
    <w:p w14:paraId="57D293DC" w14:textId="447F4307" w:rsidR="00144A52" w:rsidRDefault="00144A52" w:rsidP="0059031B">
      <w:pPr>
        <w:ind w:left="785"/>
      </w:pPr>
    </w:p>
    <w:p w14:paraId="613B30CB" w14:textId="36CBC000" w:rsidR="00144A52" w:rsidRDefault="00144A52" w:rsidP="0059031B">
      <w:pPr>
        <w:ind w:left="785"/>
      </w:pPr>
    </w:p>
    <w:p w14:paraId="41919B30" w14:textId="09FB5C74" w:rsidR="00144A52" w:rsidRDefault="00144A52" w:rsidP="0059031B">
      <w:pPr>
        <w:ind w:left="785"/>
      </w:pPr>
    </w:p>
    <w:p w14:paraId="0B1683B8" w14:textId="79C7D872" w:rsidR="00144A52" w:rsidRDefault="00144A52" w:rsidP="0059031B">
      <w:pPr>
        <w:ind w:left="785"/>
      </w:pPr>
    </w:p>
    <w:p w14:paraId="02C78CDF" w14:textId="3C73F970" w:rsidR="00144A52" w:rsidRDefault="00144A52" w:rsidP="0059031B">
      <w:pPr>
        <w:ind w:left="785"/>
      </w:pPr>
    </w:p>
    <w:p w14:paraId="483520E5" w14:textId="393BCE8E" w:rsidR="00144A52" w:rsidRDefault="00144A52" w:rsidP="0059031B">
      <w:pPr>
        <w:ind w:left="785"/>
      </w:pPr>
    </w:p>
    <w:p w14:paraId="466FDD80" w14:textId="4C914F04" w:rsidR="00144A52" w:rsidRDefault="00144A52" w:rsidP="0059031B">
      <w:pPr>
        <w:ind w:left="785"/>
      </w:pPr>
    </w:p>
    <w:p w14:paraId="408E264A" w14:textId="77777777" w:rsidR="00144A52" w:rsidRPr="00781C44" w:rsidRDefault="00144A52" w:rsidP="00144A52">
      <w:pPr>
        <w:ind w:left="0" w:firstLine="0"/>
        <w:jc w:val="center"/>
        <w:rPr>
          <w:rFonts w:asciiTheme="minorHAnsi" w:hAnsiTheme="minorHAnsi" w:cstheme="minorHAnsi"/>
          <w:b/>
        </w:rPr>
      </w:pPr>
      <w:bookmarkStart w:id="1" w:name="_Hlk536530882"/>
      <w:r w:rsidRPr="00781C44">
        <w:rPr>
          <w:rFonts w:asciiTheme="minorHAnsi" w:hAnsiTheme="minorHAnsi" w:cstheme="minorHAnsi"/>
          <w:b/>
        </w:rPr>
        <w:t>Prohlášení účastníka o akceptaci vybraných ustanovení Všeobecných nákupních podmínek</w:t>
      </w:r>
    </w:p>
    <w:bookmarkEnd w:id="1"/>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0BD06FB" w14:textId="77777777" w:rsidR="00144A52" w:rsidRPr="00781C44" w:rsidRDefault="00144A52" w:rsidP="00144A52">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EC1C803" w14:textId="77777777" w:rsidR="00144A52" w:rsidRPr="00781C44" w:rsidRDefault="00144A52" w:rsidP="00144A52">
      <w:pPr>
        <w:ind w:firstLine="0"/>
        <w:rPr>
          <w:rFonts w:asciiTheme="minorHAnsi" w:hAnsiTheme="minorHAnsi" w:cstheme="minorHAnsi"/>
          <w:szCs w:val="18"/>
        </w:rPr>
      </w:pPr>
    </w:p>
    <w:p w14:paraId="7B230C7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1.3 (druhá věta)</w:t>
      </w:r>
    </w:p>
    <w:p w14:paraId="0AA1B78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790A73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20FA53EB"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3E72310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3DCF4DB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053D81CC" w14:textId="77777777" w:rsidR="00144A52" w:rsidRPr="00781C44" w:rsidRDefault="00144A52" w:rsidP="00144A52">
      <w:pPr>
        <w:spacing w:after="85"/>
        <w:ind w:left="0" w:right="-8" w:firstLine="0"/>
        <w:rPr>
          <w:rFonts w:asciiTheme="minorHAnsi" w:hAnsiTheme="minorHAnsi" w:cstheme="minorHAnsi"/>
          <w:szCs w:val="18"/>
        </w:rPr>
      </w:pPr>
      <w:r w:rsidRPr="000639E2">
        <w:rPr>
          <w:rFonts w:asciiTheme="minorHAnsi" w:hAnsiTheme="minorHAnsi" w:cstheme="minorHAnsi"/>
          <w:color w:val="auto"/>
          <w:szCs w:val="18"/>
          <w:u w:val="single"/>
          <w:lang w:eastAsia="de-DE"/>
        </w:rPr>
        <w:t>http://www.eon.cz/o-nas/o-skupine-eon/pro-partnery/vseobecne-nakupni-podminky</w:t>
      </w:r>
    </w:p>
    <w:p w14:paraId="23A929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w:t>
      </w:r>
      <w:r w:rsidRPr="00781C44">
        <w:rPr>
          <w:rFonts w:asciiTheme="minorHAnsi" w:hAnsiTheme="minorHAnsi" w:cstheme="minorHAnsi"/>
          <w:szCs w:val="18"/>
        </w:rPr>
        <w:lastRenderedPageBreak/>
        <w:t>vůči společnosti E.ON, zavázali k dodržování Kodexu dodavatele. Na žádost společnosti 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502E1BC2" w14:textId="77777777" w:rsidR="00144A52" w:rsidRPr="00781C44" w:rsidRDefault="00144A52"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Bez ohledu na to, zda je dodáním zboží s vadami, předáním díla s vadami či dodáním jiného vadného plnění smlouva porušena podstatným způsobem či nikoli, může Odběratel:</w:t>
      </w:r>
    </w:p>
    <w:p w14:paraId="0ED12ECE"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c) požadovat přiměřenou slevu z ceny předmětu plnění, nebo</w:t>
      </w:r>
    </w:p>
    <w:p w14:paraId="7503124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 odstoupit od smlouvy.</w:t>
      </w:r>
    </w:p>
    <w:p w14:paraId="11E0E2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Odběratel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9DDA31D"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975534D"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5099767"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C020982"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553397D1"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75413BA"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Default="00540E39" w:rsidP="00144A52">
      <w:pPr>
        <w:spacing w:after="160" w:line="259" w:lineRule="auto"/>
        <w:ind w:left="0" w:firstLine="0"/>
        <w:jc w:val="left"/>
        <w:rPr>
          <w:b/>
        </w:rPr>
      </w:pPr>
    </w:p>
    <w:sectPr w:rsidR="00540E39">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0C66" w14:textId="77777777" w:rsidR="004B4D6D" w:rsidRDefault="004B4D6D">
      <w:pPr>
        <w:spacing w:after="0" w:line="240" w:lineRule="auto"/>
      </w:pPr>
      <w:r>
        <w:separator/>
      </w:r>
    </w:p>
  </w:endnote>
  <w:endnote w:type="continuationSeparator" w:id="0">
    <w:p w14:paraId="557EC278" w14:textId="77777777" w:rsidR="004B4D6D" w:rsidRDefault="004B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ACF3D" w14:textId="77777777" w:rsidR="004B4D6D" w:rsidRDefault="004B4D6D">
      <w:pPr>
        <w:spacing w:after="0" w:line="240" w:lineRule="auto"/>
      </w:pPr>
      <w:r>
        <w:separator/>
      </w:r>
    </w:p>
  </w:footnote>
  <w:footnote w:type="continuationSeparator" w:id="0">
    <w:p w14:paraId="17310B7A" w14:textId="77777777" w:rsidR="004B4D6D" w:rsidRDefault="004B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40324C17" w:rsidR="00751D2E" w:rsidRPr="00E8223C" w:rsidRDefault="009775FB" w:rsidP="00751D2E">
    <w:pPr>
      <w:pStyle w:val="Zhlav"/>
      <w:jc w:val="right"/>
      <w:rPr>
        <w:b/>
        <w:sz w:val="18"/>
        <w:szCs w:val="18"/>
      </w:rPr>
    </w:pPr>
    <w:r w:rsidRPr="004A3A71">
      <w:rPr>
        <w:b/>
        <w:noProof/>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0E8CC43E" w14:textId="77777777" w:rsidR="00AD2A33" w:rsidRDefault="00AD2A33" w:rsidP="00AD2A33">
    <w:pPr>
      <w:tabs>
        <w:tab w:val="left" w:pos="-1980"/>
        <w:tab w:val="left" w:pos="4680"/>
        <w:tab w:val="left" w:pos="4961"/>
      </w:tabs>
      <w:spacing w:line="280" w:lineRule="atLeast"/>
      <w:rPr>
        <w:rFonts w:asciiTheme="minorHAnsi" w:hAnsiTheme="minorHAnsi" w:cs="Arial"/>
        <w:b/>
        <w:sz w:val="24"/>
      </w:rPr>
    </w:pPr>
    <w:bookmarkStart w:id="2" w:name="_Hlk31352635"/>
  </w:p>
  <w:p w14:paraId="495145B4" w14:textId="77777777" w:rsidR="00AD2A33" w:rsidRDefault="00AD2A33" w:rsidP="00AD2A33">
    <w:pPr>
      <w:tabs>
        <w:tab w:val="left" w:pos="-1980"/>
        <w:tab w:val="left" w:pos="4680"/>
        <w:tab w:val="left" w:pos="4961"/>
      </w:tabs>
      <w:spacing w:after="0" w:line="280" w:lineRule="atLeast"/>
      <w:jc w:val="center"/>
      <w:rPr>
        <w:rFonts w:ascii="Arial" w:hAnsi="Arial" w:cs="Arial"/>
        <w:b/>
        <w:sz w:val="24"/>
      </w:rPr>
    </w:pPr>
    <w:r>
      <w:rPr>
        <w:rFonts w:ascii="Arial" w:hAnsi="Arial" w:cs="Arial"/>
        <w:b/>
        <w:sz w:val="24"/>
      </w:rPr>
      <w:t>Dodávky kabelových souborů NN a VN</w:t>
    </w:r>
  </w:p>
  <w:p w14:paraId="4DEBF9A9" w14:textId="77777777" w:rsidR="00AD2A33" w:rsidRDefault="00AD2A33" w:rsidP="00AD2A33">
    <w:pPr>
      <w:tabs>
        <w:tab w:val="left" w:pos="-1980"/>
        <w:tab w:val="left" w:pos="4680"/>
        <w:tab w:val="left" w:pos="4961"/>
      </w:tabs>
      <w:spacing w:after="0" w:line="280" w:lineRule="atLeast"/>
      <w:jc w:val="center"/>
      <w:rPr>
        <w:rFonts w:ascii="Arial" w:hAnsi="Arial" w:cs="Arial"/>
        <w:b/>
        <w:sz w:val="24"/>
      </w:rPr>
    </w:pPr>
    <w:r>
      <w:rPr>
        <w:rFonts w:ascii="Arial" w:hAnsi="Arial" w:cs="Arial"/>
        <w:b/>
        <w:sz w:val="24"/>
      </w:rPr>
      <w:t>část A Stíněné konektory a omezovače VN</w:t>
    </w:r>
    <w:bookmarkEnd w:id="2"/>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16992"/>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108"/>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2A33"/>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A536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100542">
      <w:bodyDiv w:val="1"/>
      <w:marLeft w:val="0"/>
      <w:marRight w:val="0"/>
      <w:marTop w:val="0"/>
      <w:marBottom w:val="0"/>
      <w:divBdr>
        <w:top w:val="none" w:sz="0" w:space="0" w:color="auto"/>
        <w:left w:val="none" w:sz="0" w:space="0" w:color="auto"/>
        <w:bottom w:val="none" w:sz="0" w:space="0" w:color="auto"/>
        <w:right w:val="none" w:sz="0" w:space="0" w:color="auto"/>
      </w:divBdr>
    </w:div>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6BB39-A122-4AD3-BB31-48069F348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10106</Words>
  <Characters>59628</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Petra Tichá</cp:lastModifiedBy>
  <cp:revision>3</cp:revision>
  <cp:lastPrinted>2018-10-12T06:12:00Z</cp:lastPrinted>
  <dcterms:created xsi:type="dcterms:W3CDTF">2020-01-31T07:16:00Z</dcterms:created>
  <dcterms:modified xsi:type="dcterms:W3CDTF">2020-03-05T11:57:00Z</dcterms:modified>
</cp:coreProperties>
</file>